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BCBAA" w14:textId="3DFE3FD5" w:rsidR="006C15A3" w:rsidRDefault="006C15A3">
      <w:r>
        <w:rPr>
          <w:noProof/>
        </w:rPr>
        <w:drawing>
          <wp:inline distT="0" distB="0" distL="0" distR="0" wp14:anchorId="62DBF98C" wp14:editId="6A253DEF">
            <wp:extent cx="5760720" cy="5760720"/>
            <wp:effectExtent l="0" t="0" r="5080" b="508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3B434" w14:textId="77777777" w:rsidR="006C15A3" w:rsidRDefault="006C15A3"/>
    <w:p w14:paraId="3635D65B" w14:textId="4A6D3FEB" w:rsidR="006C15A3" w:rsidRDefault="006C15A3"/>
    <w:p w14:paraId="5C39F28F" w14:textId="361B5023" w:rsidR="006C15A3" w:rsidRDefault="006C15A3" w:rsidP="006C15A3">
      <w:pPr>
        <w:jc w:val="center"/>
      </w:pPr>
    </w:p>
    <w:p w14:paraId="50DE0FAD" w14:textId="133D0275" w:rsidR="006C15A3" w:rsidRPr="006C15A3" w:rsidRDefault="006C15A3" w:rsidP="006C15A3">
      <w:pPr>
        <w:jc w:val="center"/>
        <w:rPr>
          <w:sz w:val="36"/>
          <w:szCs w:val="36"/>
        </w:rPr>
      </w:pPr>
      <w:r w:rsidRPr="006C15A3">
        <w:rPr>
          <w:sz w:val="36"/>
          <w:szCs w:val="36"/>
        </w:rPr>
        <w:t>NOUVEL ALBUM</w:t>
      </w:r>
    </w:p>
    <w:p w14:paraId="6F6B4503" w14:textId="26940558" w:rsidR="006C15A3" w:rsidRDefault="006C15A3" w:rsidP="006C15A3">
      <w:pPr>
        <w:jc w:val="center"/>
        <w:rPr>
          <w:sz w:val="36"/>
          <w:szCs w:val="36"/>
        </w:rPr>
      </w:pPr>
      <w:r w:rsidRPr="006C15A3">
        <w:rPr>
          <w:sz w:val="36"/>
          <w:szCs w:val="36"/>
        </w:rPr>
        <w:t>SORTIE LE 17 FEVRIER 2023</w:t>
      </w:r>
    </w:p>
    <w:p w14:paraId="179DB559" w14:textId="1842C989" w:rsidR="006C15A3" w:rsidRDefault="006C15A3" w:rsidP="006C15A3">
      <w:pPr>
        <w:jc w:val="center"/>
        <w:rPr>
          <w:sz w:val="36"/>
          <w:szCs w:val="36"/>
        </w:rPr>
      </w:pPr>
    </w:p>
    <w:p w14:paraId="553A5B12" w14:textId="64301418" w:rsidR="006C15A3" w:rsidRDefault="006C15A3" w:rsidP="006C15A3">
      <w:pPr>
        <w:jc w:val="center"/>
        <w:rPr>
          <w:sz w:val="36"/>
          <w:szCs w:val="36"/>
        </w:rPr>
      </w:pPr>
    </w:p>
    <w:p w14:paraId="237FD714" w14:textId="7A6AE57E" w:rsidR="006C15A3" w:rsidRDefault="006C15A3" w:rsidP="006C15A3">
      <w:pPr>
        <w:jc w:val="center"/>
        <w:rPr>
          <w:sz w:val="36"/>
          <w:szCs w:val="36"/>
        </w:rPr>
      </w:pPr>
    </w:p>
    <w:p w14:paraId="71F2FAB2" w14:textId="11887C79" w:rsidR="006C15A3" w:rsidRDefault="006C15A3" w:rsidP="006C15A3">
      <w:pPr>
        <w:jc w:val="center"/>
        <w:rPr>
          <w:sz w:val="36"/>
          <w:szCs w:val="36"/>
        </w:rPr>
      </w:pPr>
    </w:p>
    <w:p w14:paraId="3C1BE089" w14:textId="1481B28D" w:rsidR="006C15A3" w:rsidRDefault="006C15A3" w:rsidP="006C15A3">
      <w:pPr>
        <w:jc w:val="center"/>
        <w:rPr>
          <w:sz w:val="36"/>
          <w:szCs w:val="36"/>
        </w:rPr>
      </w:pPr>
    </w:p>
    <w:p w14:paraId="4EAB8956" w14:textId="77777777" w:rsidR="006C15A3" w:rsidRDefault="006C15A3" w:rsidP="006C15A3">
      <w:pPr>
        <w:jc w:val="center"/>
        <w:rPr>
          <w:sz w:val="36"/>
          <w:szCs w:val="36"/>
        </w:rPr>
      </w:pPr>
    </w:p>
    <w:p w14:paraId="4417E81A" w14:textId="2D2FE4C2" w:rsidR="006C15A3" w:rsidRDefault="006C15A3" w:rsidP="006C15A3">
      <w:pPr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lastRenderedPageBreak/>
        <w:br/>
        <w:t>Simplifier :  le titre de l’album  m’est tombé dessus comme une évidence, au début du mixage, comme si ce verbe contenait la mission.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Paul Le Galle, ingénieur du son et Alexis Delong, producteur, mixeur, musicien, ma pomme, et puis c’est tout, sur ce disque.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ce qui veut dire s’enfermer, seul, quelques mois, et composer des chansons avec les guitares, les basses et les rythmes. Les avoir toutes entières, comme, avant « Boire » dont la tournée anniversaire se déroulait en même temps.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et donc s’infliger des contraintes.  Comme celle de faire naître les morceaux à partir d’une seule boite à rythme, une Elka Drummer One de 1969, pas pour faire vintage, juste pour avoir des impulsions, des placements, simples, et chauds.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écouter beaucoup de hip-hop, jouer peu d’accords, couper les ponts, enlever des couplets. Faire ramasser. . Et à partir des chansons  enregistrées avec Paul, laisser Alexis rentrer dans les morceaux, et les emmener, parfois ailleurs.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travailler à la maison, et demander à Nathalie Bihan, graphiste brestoise, et Vincent Gouriou, photographe  brestois, de suivre le verbe.</w:t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</w:r>
      <w:r w:rsidRPr="006C15A3">
        <w:rPr>
          <w:rFonts w:ascii="Calibri" w:eastAsia="Times New Roman" w:hAnsi="Calibri" w:cs="Calibri"/>
          <w:color w:val="000000"/>
          <w:sz w:val="22"/>
          <w:szCs w:val="22"/>
          <w:lang w:eastAsia="fr-FR"/>
        </w:rPr>
        <w:br/>
        <w:t>Simplifier : pas pour faire pauvre, où misérabiliste. Simplifier et ne rien s’interdire, les envolées comme les retenues.</w:t>
      </w:r>
    </w:p>
    <w:p w14:paraId="2167A5B8" w14:textId="204D4303" w:rsidR="006C15A3" w:rsidRDefault="006C15A3" w:rsidP="006C15A3">
      <w:pPr>
        <w:rPr>
          <w:rFonts w:ascii="Calibri" w:eastAsia="Times New Roman" w:hAnsi="Calibri" w:cs="Calibri"/>
          <w:color w:val="000000"/>
          <w:sz w:val="22"/>
          <w:szCs w:val="22"/>
          <w:lang w:eastAsia="fr-FR"/>
        </w:rPr>
      </w:pPr>
    </w:p>
    <w:p w14:paraId="4F108249" w14:textId="77777777" w:rsidR="006C15A3" w:rsidRPr="006C15A3" w:rsidRDefault="006C15A3" w:rsidP="006C15A3">
      <w:pPr>
        <w:rPr>
          <w:rFonts w:ascii="Calibri" w:eastAsia="Times New Roman" w:hAnsi="Calibri" w:cs="Calibri"/>
          <w:color w:val="000000"/>
          <w:sz w:val="20"/>
          <w:szCs w:val="20"/>
          <w:lang w:eastAsia="fr-FR"/>
        </w:rPr>
      </w:pPr>
    </w:p>
    <w:p w14:paraId="22789633" w14:textId="03852954" w:rsidR="006C15A3" w:rsidRDefault="006C15A3" w:rsidP="006C15A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C8ED16F" wp14:editId="1B33CC43">
            <wp:extent cx="5760720" cy="3837940"/>
            <wp:effectExtent l="0" t="0" r="5080" b="0"/>
            <wp:docPr id="2" name="Image 2" descr="Une image contenant personne, arbre, homm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arbre, homme, extérieur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275A" w14:textId="5CE56523" w:rsidR="006C15A3" w:rsidRDefault="006C15A3" w:rsidP="006C15A3">
      <w:pPr>
        <w:jc w:val="center"/>
        <w:rPr>
          <w:sz w:val="36"/>
          <w:szCs w:val="36"/>
        </w:rPr>
      </w:pPr>
    </w:p>
    <w:p w14:paraId="1BAF809B" w14:textId="77777777" w:rsidR="006C15A3" w:rsidRDefault="006C15A3" w:rsidP="006C15A3">
      <w:pPr>
        <w:rPr>
          <w:rFonts w:ascii="ArialMT" w:eastAsia="Times New Roman" w:hAnsi="ArialMT" w:cs="Times New Roman"/>
          <w:color w:val="000000"/>
          <w:lang w:eastAsia="fr-FR"/>
        </w:rPr>
      </w:pPr>
    </w:p>
    <w:p w14:paraId="1D01AF0D" w14:textId="77777777" w:rsidR="006C15A3" w:rsidRDefault="006C15A3" w:rsidP="006C15A3">
      <w:pPr>
        <w:rPr>
          <w:rFonts w:ascii="ArialMT" w:eastAsia="Times New Roman" w:hAnsi="ArialMT" w:cs="Times New Roman"/>
          <w:color w:val="000000"/>
          <w:lang w:eastAsia="fr-FR"/>
        </w:rPr>
      </w:pPr>
    </w:p>
    <w:p w14:paraId="3680F24C" w14:textId="38E992AE" w:rsidR="006C15A3" w:rsidRPr="00CB29AC" w:rsidRDefault="006C15A3" w:rsidP="00CB29AC">
      <w:pPr>
        <w:jc w:val="center"/>
        <w:rPr>
          <w:rFonts w:ascii="ArialMT" w:eastAsia="Times New Roman" w:hAnsi="ArialMT" w:cs="Times New Roman"/>
          <w:b/>
          <w:bCs/>
          <w:color w:val="000000"/>
          <w:lang w:eastAsia="fr-FR"/>
        </w:rPr>
      </w:pPr>
      <w:r w:rsidRPr="00CB29AC">
        <w:rPr>
          <w:rFonts w:ascii="ArialMT" w:eastAsia="Times New Roman" w:hAnsi="ArialMT" w:cs="Times New Roman"/>
          <w:b/>
          <w:bCs/>
          <w:color w:val="000000"/>
          <w:lang w:eastAsia="fr-FR"/>
        </w:rPr>
        <w:lastRenderedPageBreak/>
        <w:t xml:space="preserve"> </w:t>
      </w:r>
      <w:r w:rsidR="00CB29AC">
        <w:rPr>
          <w:rFonts w:ascii="ArialMT" w:eastAsia="Times New Roman" w:hAnsi="ArialMT" w:cs="Times New Roman"/>
          <w:b/>
          <w:bCs/>
          <w:color w:val="000000"/>
          <w:lang w:eastAsia="fr-FR"/>
        </w:rPr>
        <w:t xml:space="preserve">CÔTÉ </w:t>
      </w:r>
      <w:r w:rsidR="00CB29AC" w:rsidRPr="00CB29AC">
        <w:rPr>
          <w:rFonts w:ascii="ArialMT" w:eastAsia="Times New Roman" w:hAnsi="ArialMT" w:cs="Times New Roman"/>
          <w:b/>
          <w:bCs/>
          <w:color w:val="000000"/>
          <w:lang w:eastAsia="fr-FR"/>
        </w:rPr>
        <w:t>CONCERTS</w:t>
      </w:r>
    </w:p>
    <w:p w14:paraId="1730F484" w14:textId="77777777" w:rsidR="00CB29AC" w:rsidRDefault="00CB29AC" w:rsidP="00CB29AC">
      <w:pPr>
        <w:jc w:val="center"/>
        <w:rPr>
          <w:rFonts w:ascii="ArialMT" w:eastAsia="Times New Roman" w:hAnsi="ArialMT" w:cs="Times New Roman"/>
          <w:color w:val="000000"/>
          <w:lang w:eastAsia="fr-FR"/>
        </w:rPr>
      </w:pPr>
    </w:p>
    <w:p w14:paraId="3BA3DD72" w14:textId="77777777" w:rsidR="006C15A3" w:rsidRPr="006C15A3" w:rsidRDefault="006C15A3" w:rsidP="006C15A3">
      <w:pPr>
        <w:jc w:val="center"/>
        <w:rPr>
          <w:rFonts w:ascii="ArialMT" w:eastAsia="Times New Roman" w:hAnsi="ArialMT" w:cs="Times New Roman"/>
          <w:color w:val="000000"/>
          <w:lang w:eastAsia="fr-FR"/>
        </w:rPr>
      </w:pPr>
      <w:r w:rsidRPr="006C15A3">
        <w:rPr>
          <w:rFonts w:ascii="ArialMT" w:eastAsia="Times New Roman" w:hAnsi="ArialMT" w:cs="Times New Roman"/>
          <w:color w:val="000000"/>
          <w:lang w:eastAsia="fr-FR"/>
        </w:rPr>
        <w:t>Maroquinerie : 13 avril 23</w:t>
      </w:r>
    </w:p>
    <w:p w14:paraId="187326A6" w14:textId="0BDC1CD0" w:rsidR="006C15A3" w:rsidRPr="006C15A3" w:rsidRDefault="006C15A3" w:rsidP="006C15A3">
      <w:pPr>
        <w:jc w:val="center"/>
        <w:rPr>
          <w:rFonts w:ascii="ArialMT" w:eastAsia="Times New Roman" w:hAnsi="ArialMT" w:cs="Times New Roman"/>
          <w:color w:val="000000"/>
          <w:lang w:eastAsia="fr-FR"/>
        </w:rPr>
      </w:pPr>
      <w:r w:rsidRPr="006C15A3">
        <w:rPr>
          <w:rFonts w:ascii="ArialMT" w:eastAsia="Times New Roman" w:hAnsi="ArialMT" w:cs="Times New Roman"/>
          <w:color w:val="000000"/>
          <w:lang w:eastAsia="fr-FR"/>
        </w:rPr>
        <w:t>Trianon : 15 novembre 23</w:t>
      </w:r>
    </w:p>
    <w:p w14:paraId="6765C774" w14:textId="77777777" w:rsidR="006C15A3" w:rsidRPr="006C15A3" w:rsidRDefault="006C15A3" w:rsidP="006C15A3">
      <w:pPr>
        <w:jc w:val="center"/>
        <w:rPr>
          <w:sz w:val="36"/>
          <w:szCs w:val="36"/>
        </w:rPr>
      </w:pPr>
    </w:p>
    <w:sectPr w:rsidR="006C15A3" w:rsidRPr="006C1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5A3"/>
    <w:rsid w:val="000C0685"/>
    <w:rsid w:val="00352879"/>
    <w:rsid w:val="003D0DBE"/>
    <w:rsid w:val="004B5988"/>
    <w:rsid w:val="006C15A3"/>
    <w:rsid w:val="009843D0"/>
    <w:rsid w:val="00B158D2"/>
    <w:rsid w:val="00CB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A54D90"/>
  <w15:chartTrackingRefBased/>
  <w15:docId w15:val="{18ED2739-C0E5-4043-89F2-86F5C26A8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8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7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218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Collet, Arnaud, Sony Music Entertainment FR</dc:creator>
  <cp:keywords/>
  <dc:description/>
  <cp:lastModifiedBy>Collet, Arnaud, Sony Music Entertainment FR</cp:lastModifiedBy>
  <cp:revision>3</cp:revision>
  <dcterms:created xsi:type="dcterms:W3CDTF">2022-11-17T13:49:00Z</dcterms:created>
  <dcterms:modified xsi:type="dcterms:W3CDTF">2022-11-17T13:51:00Z</dcterms:modified>
</cp:coreProperties>
</file>