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E35D11" w:rsidR="00FE501C" w:rsidP="7A81DC97" w:rsidRDefault="00FE501C" w14:paraId="5C22DF24" w14:textId="7EDCC6E8">
      <w:pPr>
        <w:jc w:val="center"/>
      </w:pPr>
      <w:r>
        <w:drawing>
          <wp:inline wp14:editId="1E07B02B" wp14:anchorId="7D3AEA87">
            <wp:extent cx="1962149" cy="2452688"/>
            <wp:effectExtent l="0" t="0" r="0" b="0"/>
            <wp:docPr id="83853090" name="" title=""/>
            <wp:cNvGraphicFramePr>
              <a:graphicFrameLocks noChangeAspect="1"/>
            </wp:cNvGraphicFramePr>
            <a:graphic>
              <a:graphicData uri="http://schemas.openxmlformats.org/drawingml/2006/picture">
                <pic:pic>
                  <pic:nvPicPr>
                    <pic:cNvPr id="0" name=""/>
                    <pic:cNvPicPr/>
                  </pic:nvPicPr>
                  <pic:blipFill>
                    <a:blip r:embed="R928820d22ee141f0">
                      <a:extLst>
                        <a:ext xmlns:a="http://schemas.openxmlformats.org/drawingml/2006/main" uri="{28A0092B-C50C-407E-A947-70E740481C1C}">
                          <a14:useLocalDpi val="0"/>
                        </a:ext>
                      </a:extLst>
                    </a:blip>
                    <a:stretch>
                      <a:fillRect/>
                    </a:stretch>
                  </pic:blipFill>
                  <pic:spPr>
                    <a:xfrm>
                      <a:off x="0" y="0"/>
                      <a:ext cx="1962149" cy="2452688"/>
                    </a:xfrm>
                    <a:prstGeom prst="rect">
                      <a:avLst/>
                    </a:prstGeom>
                  </pic:spPr>
                </pic:pic>
              </a:graphicData>
            </a:graphic>
          </wp:inline>
        </w:drawing>
      </w:r>
    </w:p>
    <w:p w:rsidR="4EB86105" w:rsidP="4EB86105" w:rsidRDefault="4EB86105" w14:paraId="0193FBCE" w14:textId="40384D0D">
      <w:pPr>
        <w:jc w:val="center"/>
        <w:rPr>
          <w:rFonts w:ascii="Avenir Book" w:hAnsi="Avenir Book" w:cs="Tahoma"/>
          <w:b w:val="1"/>
          <w:bCs w:val="1"/>
          <w:sz w:val="32"/>
          <w:szCs w:val="32"/>
          <w:lang w:val="en-US"/>
        </w:rPr>
      </w:pPr>
    </w:p>
    <w:p w:rsidRPr="00E35D11" w:rsidR="00FE501C" w:rsidP="4EB86105" w:rsidRDefault="7A81DC97" w14:paraId="040959A6" w14:textId="25013BF1" w14:noSpellErr="1">
      <w:pPr>
        <w:jc w:val="center"/>
        <w:rPr>
          <w:rFonts w:ascii="Avenir Book" w:hAnsi="Avenir Book" w:cs="Tahoma"/>
          <w:b w:val="1"/>
          <w:bCs w:val="1"/>
          <w:sz w:val="32"/>
          <w:szCs w:val="32"/>
          <w:lang w:val="en-US"/>
        </w:rPr>
      </w:pPr>
      <w:r w:rsidRPr="4EB86105" w:rsidR="4EB86105">
        <w:rPr>
          <w:rFonts w:ascii="Avenir Book" w:hAnsi="Avenir Book" w:cs="Tahoma"/>
          <w:b w:val="1"/>
          <w:bCs w:val="1"/>
          <w:sz w:val="32"/>
          <w:szCs w:val="32"/>
          <w:lang w:val="en-US"/>
        </w:rPr>
        <w:t>ROMAIN GARCIA</w:t>
      </w:r>
    </w:p>
    <w:p w:rsidRPr="00217B16" w:rsidR="00217B16" w:rsidP="7A81DC97" w:rsidRDefault="00217B16" w14:paraId="2CC1FE2F" w14:textId="597D8B9A">
      <w:pPr>
        <w:jc w:val="both"/>
        <w:rPr>
          <w:rFonts w:ascii="Tahoma" w:hAnsi="Tahoma" w:eastAsia="Tahoma" w:cs="Tahoma"/>
          <w:sz w:val="22"/>
          <w:szCs w:val="22"/>
          <w:lang w:val="en-US"/>
        </w:rPr>
      </w:pPr>
    </w:p>
    <w:p w:rsidRPr="00217B16" w:rsidR="00217B16" w:rsidP="11A7C7F6" w:rsidRDefault="11A7C7F6" w14:paraId="29BEAEBB" w14:textId="00662EB1">
      <w:pPr>
        <w:pStyle w:val="Titre3"/>
        <w:spacing w:before="281" w:after="281"/>
        <w:jc w:val="both"/>
      </w:pPr>
      <w:r w:rsidRPr="11A7C7F6">
        <w:rPr>
          <w:rFonts w:ascii="Tahoma" w:hAnsi="Tahoma" w:eastAsia="Tahoma" w:cs="Tahoma"/>
          <w:b/>
          <w:bCs/>
          <w:lang w:val="en-US"/>
        </w:rPr>
        <w:t>[LONG BIO]</w:t>
      </w:r>
    </w:p>
    <w:p w:rsidRPr="00217B16" w:rsidR="00217B16" w:rsidP="7A81DC97" w:rsidRDefault="11A7C7F6" w14:paraId="2B603A00" w14:textId="4DDF5F63">
      <w:pPr>
        <w:spacing w:before="240" w:after="240"/>
        <w:jc w:val="both"/>
      </w:pPr>
      <w:r w:rsidRPr="11A7C7F6">
        <w:rPr>
          <w:rFonts w:ascii="Tahoma" w:hAnsi="Tahoma" w:eastAsia="Tahoma" w:cs="Tahoma"/>
          <w:sz w:val="22"/>
          <w:szCs w:val="22"/>
          <w:lang w:val="en-US"/>
        </w:rPr>
        <w:t xml:space="preserve">Heir to pioneers like French 79, NTO, and </w:t>
      </w:r>
      <w:proofErr w:type="spellStart"/>
      <w:r w:rsidRPr="11A7C7F6">
        <w:rPr>
          <w:rFonts w:ascii="Tahoma" w:hAnsi="Tahoma" w:eastAsia="Tahoma" w:cs="Tahoma"/>
          <w:sz w:val="22"/>
          <w:szCs w:val="22"/>
          <w:lang w:val="en-US"/>
        </w:rPr>
        <w:t>Elderbrook</w:t>
      </w:r>
      <w:proofErr w:type="spellEnd"/>
      <w:r w:rsidRPr="11A7C7F6">
        <w:rPr>
          <w:rFonts w:ascii="Tahoma" w:hAnsi="Tahoma" w:eastAsia="Tahoma" w:cs="Tahoma"/>
          <w:sz w:val="22"/>
          <w:szCs w:val="22"/>
          <w:lang w:val="en-US"/>
        </w:rPr>
        <w:t xml:space="preserve">, yet guided by sunnier, more pop-infused sounds, </w:t>
      </w:r>
      <w:r w:rsidRPr="11A7C7F6">
        <w:rPr>
          <w:rFonts w:ascii="Tahoma" w:hAnsi="Tahoma" w:eastAsia="Tahoma" w:cs="Tahoma"/>
          <w:b/>
          <w:bCs/>
          <w:sz w:val="22"/>
          <w:szCs w:val="22"/>
          <w:lang w:val="en-US"/>
        </w:rPr>
        <w:t>Romain Garcia</w:t>
      </w:r>
      <w:r w:rsidRPr="11A7C7F6">
        <w:rPr>
          <w:rFonts w:ascii="Tahoma" w:hAnsi="Tahoma" w:eastAsia="Tahoma" w:cs="Tahoma"/>
          <w:sz w:val="22"/>
          <w:szCs w:val="22"/>
          <w:lang w:val="en-US"/>
        </w:rPr>
        <w:t xml:space="preserve"> embodies the new wave of melodic techno, somewhere between danceable Melodic House and radiant Deep House. Early on, his dreamy, exotic-tinged style caught the attention of a select few, including none other than </w:t>
      </w:r>
      <w:r w:rsidRPr="11A7C7F6">
        <w:rPr>
          <w:rFonts w:ascii="Tahoma" w:hAnsi="Tahoma" w:eastAsia="Tahoma" w:cs="Tahoma"/>
          <w:b/>
          <w:bCs/>
          <w:sz w:val="22"/>
          <w:szCs w:val="22"/>
          <w:lang w:val="en-US"/>
        </w:rPr>
        <w:t>Ben Böhmer</w:t>
      </w:r>
      <w:r w:rsidRPr="11A7C7F6">
        <w:rPr>
          <w:rFonts w:ascii="Tahoma" w:hAnsi="Tahoma" w:eastAsia="Tahoma" w:cs="Tahoma"/>
          <w:sz w:val="22"/>
          <w:szCs w:val="22"/>
          <w:lang w:val="en-US"/>
        </w:rPr>
        <w:t xml:space="preserve">. Their creative spark gave birth to the track </w:t>
      </w:r>
      <w:r w:rsidRPr="11A7C7F6">
        <w:rPr>
          <w:rFonts w:ascii="Tahoma" w:hAnsi="Tahoma" w:eastAsia="Tahoma" w:cs="Tahoma"/>
          <w:i/>
          <w:iCs/>
          <w:sz w:val="22"/>
          <w:szCs w:val="22"/>
          <w:lang w:val="en-US"/>
        </w:rPr>
        <w:t>“Cappadocia”</w:t>
      </w:r>
      <w:r w:rsidRPr="11A7C7F6">
        <w:rPr>
          <w:rFonts w:ascii="Tahoma" w:hAnsi="Tahoma" w:eastAsia="Tahoma" w:cs="Tahoma"/>
          <w:sz w:val="22"/>
          <w:szCs w:val="22"/>
          <w:lang w:val="en-US"/>
        </w:rPr>
        <w:t>, released on Cercle Records, now certified Gold as an export single (+40M streams).</w:t>
      </w:r>
    </w:p>
    <w:p w:rsidRPr="00217B16" w:rsidR="00217B16" w:rsidP="7A81DC97" w:rsidRDefault="11A7C7F6" w14:paraId="394E0C44" w14:textId="4192826E">
      <w:pPr>
        <w:spacing w:before="240" w:after="240"/>
        <w:jc w:val="both"/>
      </w:pPr>
      <w:r w:rsidRPr="11A7C7F6">
        <w:rPr>
          <w:rFonts w:ascii="Tahoma" w:hAnsi="Tahoma" w:eastAsia="Tahoma" w:cs="Tahoma"/>
          <w:sz w:val="22"/>
          <w:szCs w:val="22"/>
          <w:lang w:val="en-US"/>
        </w:rPr>
        <w:t xml:space="preserve">After releasing </w:t>
      </w:r>
      <w:r w:rsidRPr="11A7C7F6">
        <w:rPr>
          <w:rFonts w:ascii="Tahoma" w:hAnsi="Tahoma" w:eastAsia="Tahoma" w:cs="Tahoma"/>
          <w:i/>
          <w:iCs/>
          <w:sz w:val="22"/>
          <w:szCs w:val="22"/>
          <w:lang w:val="en-US"/>
        </w:rPr>
        <w:t>White Flag</w:t>
      </w:r>
      <w:r w:rsidRPr="11A7C7F6">
        <w:rPr>
          <w:rFonts w:ascii="Tahoma" w:hAnsi="Tahoma" w:eastAsia="Tahoma" w:cs="Tahoma"/>
          <w:sz w:val="22"/>
          <w:szCs w:val="22"/>
          <w:lang w:val="en-US"/>
        </w:rPr>
        <w:t xml:space="preserve"> on German label Ton </w:t>
      </w:r>
      <w:proofErr w:type="spellStart"/>
      <w:r w:rsidRPr="11A7C7F6">
        <w:rPr>
          <w:rFonts w:ascii="Tahoma" w:hAnsi="Tahoma" w:eastAsia="Tahoma" w:cs="Tahoma"/>
          <w:sz w:val="22"/>
          <w:szCs w:val="22"/>
          <w:lang w:val="en-US"/>
        </w:rPr>
        <w:t>Topferei</w:t>
      </w:r>
      <w:proofErr w:type="spellEnd"/>
      <w:r w:rsidRPr="11A7C7F6">
        <w:rPr>
          <w:rFonts w:ascii="Tahoma" w:hAnsi="Tahoma" w:eastAsia="Tahoma" w:cs="Tahoma"/>
          <w:sz w:val="22"/>
          <w:szCs w:val="22"/>
          <w:lang w:val="en-US"/>
        </w:rPr>
        <w:t xml:space="preserve"> in 2021, Romain joined </w:t>
      </w:r>
      <w:r w:rsidRPr="11A7C7F6">
        <w:rPr>
          <w:rFonts w:ascii="Tahoma" w:hAnsi="Tahoma" w:eastAsia="Tahoma" w:cs="Tahoma"/>
          <w:b/>
          <w:bCs/>
          <w:sz w:val="22"/>
          <w:szCs w:val="22"/>
          <w:lang w:val="en-US"/>
        </w:rPr>
        <w:t>NTO’s management team</w:t>
      </w:r>
      <w:r w:rsidRPr="11A7C7F6">
        <w:rPr>
          <w:rFonts w:ascii="Tahoma" w:hAnsi="Tahoma" w:eastAsia="Tahoma" w:cs="Tahoma"/>
          <w:sz w:val="22"/>
          <w:szCs w:val="22"/>
          <w:lang w:val="en-US"/>
        </w:rPr>
        <w:t xml:space="preserve"> and unveiled his debut EP </w:t>
      </w:r>
      <w:proofErr w:type="spellStart"/>
      <w:r w:rsidRPr="11A7C7F6">
        <w:rPr>
          <w:rFonts w:ascii="Tahoma" w:hAnsi="Tahoma" w:eastAsia="Tahoma" w:cs="Tahoma"/>
          <w:i/>
          <w:iCs/>
          <w:sz w:val="22"/>
          <w:szCs w:val="22"/>
          <w:lang w:val="en-US"/>
        </w:rPr>
        <w:t>Syamo</w:t>
      </w:r>
      <w:proofErr w:type="spellEnd"/>
      <w:r w:rsidRPr="11A7C7F6">
        <w:rPr>
          <w:rFonts w:ascii="Tahoma" w:hAnsi="Tahoma" w:eastAsia="Tahoma" w:cs="Tahoma"/>
          <w:sz w:val="22"/>
          <w:szCs w:val="22"/>
          <w:lang w:val="en-US"/>
        </w:rPr>
        <w:t>.</w:t>
      </w:r>
      <w:r w:rsidR="00217B16">
        <w:br/>
      </w:r>
      <w:r w:rsidRPr="11A7C7F6">
        <w:rPr>
          <w:rFonts w:ascii="Tahoma" w:hAnsi="Tahoma" w:eastAsia="Tahoma" w:cs="Tahoma"/>
          <w:sz w:val="22"/>
          <w:szCs w:val="22"/>
          <w:lang w:val="en-US"/>
        </w:rPr>
        <w:t xml:space="preserve">This was followed by his signing to the prestigious UK label </w:t>
      </w:r>
      <w:r w:rsidRPr="11A7C7F6">
        <w:rPr>
          <w:rFonts w:ascii="Tahoma" w:hAnsi="Tahoma" w:eastAsia="Tahoma" w:cs="Tahoma"/>
          <w:b/>
          <w:bCs/>
          <w:sz w:val="22"/>
          <w:szCs w:val="22"/>
          <w:lang w:val="en-US"/>
        </w:rPr>
        <w:t>Anjunadeep</w:t>
      </w:r>
      <w:r w:rsidRPr="11A7C7F6">
        <w:rPr>
          <w:rFonts w:ascii="Tahoma" w:hAnsi="Tahoma" w:eastAsia="Tahoma" w:cs="Tahoma"/>
          <w:sz w:val="22"/>
          <w:szCs w:val="22"/>
          <w:lang w:val="en-US"/>
        </w:rPr>
        <w:t xml:space="preserve">, where he released </w:t>
      </w:r>
      <w:r w:rsidRPr="11A7C7F6">
        <w:rPr>
          <w:rFonts w:ascii="Tahoma" w:hAnsi="Tahoma" w:eastAsia="Tahoma" w:cs="Tahoma"/>
          <w:i/>
          <w:iCs/>
          <w:sz w:val="22"/>
          <w:szCs w:val="22"/>
          <w:lang w:val="en-US"/>
        </w:rPr>
        <w:t>Before You Go</w:t>
      </w:r>
      <w:r w:rsidRPr="11A7C7F6">
        <w:rPr>
          <w:rFonts w:ascii="Tahoma" w:hAnsi="Tahoma" w:eastAsia="Tahoma" w:cs="Tahoma"/>
          <w:sz w:val="22"/>
          <w:szCs w:val="22"/>
          <w:lang w:val="en-US"/>
        </w:rPr>
        <w:t>, a 4-track project instantly praised by the French press (</w:t>
      </w:r>
      <w:r w:rsidRPr="11A7C7F6">
        <w:rPr>
          <w:rFonts w:ascii="Tahoma" w:hAnsi="Tahoma" w:eastAsia="Tahoma" w:cs="Tahoma"/>
          <w:i/>
          <w:iCs/>
          <w:sz w:val="22"/>
          <w:szCs w:val="22"/>
          <w:lang w:val="en-US"/>
        </w:rPr>
        <w:t>Tsugi</w:t>
      </w:r>
      <w:r w:rsidRPr="11A7C7F6">
        <w:rPr>
          <w:rFonts w:ascii="Tahoma" w:hAnsi="Tahoma" w:eastAsia="Tahoma" w:cs="Tahoma"/>
          <w:sz w:val="22"/>
          <w:szCs w:val="22"/>
          <w:lang w:val="en-US"/>
        </w:rPr>
        <w:t xml:space="preserve">, </w:t>
      </w:r>
      <w:r w:rsidRPr="11A7C7F6">
        <w:rPr>
          <w:rFonts w:ascii="Tahoma" w:hAnsi="Tahoma" w:eastAsia="Tahoma" w:cs="Tahoma"/>
          <w:i/>
          <w:iCs/>
          <w:sz w:val="22"/>
          <w:szCs w:val="22"/>
          <w:lang w:val="en-US"/>
        </w:rPr>
        <w:t>Libération</w:t>
      </w:r>
      <w:r w:rsidRPr="11A7C7F6">
        <w:rPr>
          <w:rFonts w:ascii="Tahoma" w:hAnsi="Tahoma" w:eastAsia="Tahoma" w:cs="Tahoma"/>
          <w:sz w:val="22"/>
          <w:szCs w:val="22"/>
          <w:lang w:val="en-US"/>
        </w:rPr>
        <w:t xml:space="preserve">) and heavily aired on US radio </w:t>
      </w:r>
      <w:r w:rsidRPr="11A7C7F6">
        <w:rPr>
          <w:rFonts w:ascii="Tahoma" w:hAnsi="Tahoma" w:eastAsia="Tahoma" w:cs="Tahoma"/>
          <w:b/>
          <w:bCs/>
          <w:sz w:val="22"/>
          <w:szCs w:val="22"/>
          <w:lang w:val="en-US"/>
        </w:rPr>
        <w:t>Sirius Chill</w:t>
      </w:r>
      <w:r w:rsidRPr="11A7C7F6">
        <w:rPr>
          <w:rFonts w:ascii="Tahoma" w:hAnsi="Tahoma" w:eastAsia="Tahoma" w:cs="Tahoma"/>
          <w:sz w:val="22"/>
          <w:szCs w:val="22"/>
          <w:lang w:val="en-US"/>
        </w:rPr>
        <w:t>.</w:t>
      </w:r>
    </w:p>
    <w:p w:rsidRPr="00217B16" w:rsidR="00217B16" w:rsidP="7A81DC97" w:rsidRDefault="11A7C7F6" w14:paraId="76556C5A" w14:textId="7E8CA46D">
      <w:pPr>
        <w:spacing w:before="240" w:after="240"/>
        <w:jc w:val="both"/>
      </w:pPr>
      <w:r w:rsidRPr="11A7C7F6">
        <w:rPr>
          <w:rFonts w:ascii="Tahoma" w:hAnsi="Tahoma" w:eastAsia="Tahoma" w:cs="Tahoma"/>
          <w:sz w:val="22"/>
          <w:szCs w:val="22"/>
          <w:lang w:val="en-US"/>
        </w:rPr>
        <w:t xml:space="preserve">With the foundations of an international career laid, Romain broadened his horizons through notable French collaborations, including a feature on DJ Pone and </w:t>
      </w:r>
      <w:proofErr w:type="spellStart"/>
      <w:r w:rsidRPr="11A7C7F6">
        <w:rPr>
          <w:rFonts w:ascii="Tahoma" w:hAnsi="Tahoma" w:eastAsia="Tahoma" w:cs="Tahoma"/>
          <w:sz w:val="22"/>
          <w:szCs w:val="22"/>
          <w:lang w:val="en-US"/>
        </w:rPr>
        <w:t>Disiz’s</w:t>
      </w:r>
      <w:proofErr w:type="spellEnd"/>
      <w:r w:rsidRPr="11A7C7F6">
        <w:rPr>
          <w:rFonts w:ascii="Tahoma" w:hAnsi="Tahoma" w:eastAsia="Tahoma" w:cs="Tahoma"/>
          <w:sz w:val="22"/>
          <w:szCs w:val="22"/>
          <w:lang w:val="en-US"/>
        </w:rPr>
        <w:t xml:space="preserve"> track, while amassing hundreds of thousands of monthly listeners across streaming platforms.</w:t>
      </w:r>
    </w:p>
    <w:p w:rsidRPr="00217B16" w:rsidR="00217B16" w:rsidP="7A81DC97" w:rsidRDefault="11A7C7F6" w14:paraId="4C16A904" w14:textId="4A28BB72">
      <w:pPr>
        <w:spacing w:before="240" w:after="240"/>
        <w:jc w:val="both"/>
      </w:pPr>
      <w:r w:rsidRPr="11A7C7F6">
        <w:rPr>
          <w:rFonts w:ascii="Tahoma" w:hAnsi="Tahoma" w:eastAsia="Tahoma" w:cs="Tahoma"/>
          <w:sz w:val="22"/>
          <w:szCs w:val="22"/>
          <w:lang w:val="en-US"/>
        </w:rPr>
        <w:t>Romain is already performing on Europe’s most iconic stages (</w:t>
      </w:r>
      <w:r w:rsidRPr="11A7C7F6">
        <w:rPr>
          <w:rFonts w:ascii="Tahoma" w:hAnsi="Tahoma" w:eastAsia="Tahoma" w:cs="Tahoma"/>
          <w:i/>
          <w:iCs/>
          <w:sz w:val="22"/>
          <w:szCs w:val="22"/>
          <w:lang w:val="en-US"/>
        </w:rPr>
        <w:t>Printworks</w:t>
      </w:r>
      <w:r w:rsidRPr="11A7C7F6">
        <w:rPr>
          <w:rFonts w:ascii="Tahoma" w:hAnsi="Tahoma" w:eastAsia="Tahoma" w:cs="Tahoma"/>
          <w:sz w:val="22"/>
          <w:szCs w:val="22"/>
          <w:lang w:val="en-US"/>
        </w:rPr>
        <w:t xml:space="preserve">, </w:t>
      </w:r>
      <w:r w:rsidRPr="11A7C7F6">
        <w:rPr>
          <w:rFonts w:ascii="Tahoma" w:hAnsi="Tahoma" w:eastAsia="Tahoma" w:cs="Tahoma"/>
          <w:i/>
          <w:iCs/>
          <w:sz w:val="22"/>
          <w:szCs w:val="22"/>
          <w:lang w:val="en-US"/>
        </w:rPr>
        <w:t>Fuse</w:t>
      </w:r>
      <w:r w:rsidRPr="11A7C7F6">
        <w:rPr>
          <w:rFonts w:ascii="Tahoma" w:hAnsi="Tahoma" w:eastAsia="Tahoma" w:cs="Tahoma"/>
          <w:sz w:val="22"/>
          <w:szCs w:val="22"/>
          <w:lang w:val="en-US"/>
        </w:rPr>
        <w:t xml:space="preserve">, </w:t>
      </w:r>
      <w:r w:rsidRPr="11A7C7F6">
        <w:rPr>
          <w:rFonts w:ascii="Tahoma" w:hAnsi="Tahoma" w:eastAsia="Tahoma" w:cs="Tahoma"/>
          <w:i/>
          <w:iCs/>
          <w:sz w:val="22"/>
          <w:szCs w:val="22"/>
          <w:lang w:val="en-US"/>
        </w:rPr>
        <w:t>Phantom</w:t>
      </w:r>
      <w:r w:rsidRPr="11A7C7F6">
        <w:rPr>
          <w:rFonts w:ascii="Tahoma" w:hAnsi="Tahoma" w:eastAsia="Tahoma" w:cs="Tahoma"/>
          <w:sz w:val="22"/>
          <w:szCs w:val="22"/>
          <w:lang w:val="en-US"/>
        </w:rPr>
        <w:t xml:space="preserve">) </w:t>
      </w:r>
      <w:proofErr w:type="gramStart"/>
      <w:r w:rsidRPr="11A7C7F6">
        <w:rPr>
          <w:rFonts w:ascii="Tahoma" w:hAnsi="Tahoma" w:eastAsia="Tahoma" w:cs="Tahoma"/>
          <w:sz w:val="22"/>
          <w:szCs w:val="22"/>
          <w:lang w:val="en-US"/>
        </w:rPr>
        <w:t>and also</w:t>
      </w:r>
      <w:proofErr w:type="gramEnd"/>
      <w:r w:rsidRPr="11A7C7F6">
        <w:rPr>
          <w:rFonts w:ascii="Tahoma" w:hAnsi="Tahoma" w:eastAsia="Tahoma" w:cs="Tahoma"/>
          <w:sz w:val="22"/>
          <w:szCs w:val="22"/>
          <w:lang w:val="en-US"/>
        </w:rPr>
        <w:t xml:space="preserve"> across the </w:t>
      </w:r>
      <w:r w:rsidRPr="11A7C7F6">
        <w:rPr>
          <w:rFonts w:ascii="Tahoma" w:hAnsi="Tahoma" w:eastAsia="Tahoma" w:cs="Tahoma"/>
          <w:b/>
          <w:bCs/>
          <w:sz w:val="22"/>
          <w:szCs w:val="22"/>
          <w:lang w:val="en-US"/>
        </w:rPr>
        <w:t>US, South America, India, and Australia</w:t>
      </w:r>
      <w:r w:rsidRPr="11A7C7F6">
        <w:rPr>
          <w:rFonts w:ascii="Tahoma" w:hAnsi="Tahoma" w:eastAsia="Tahoma" w:cs="Tahoma"/>
          <w:sz w:val="22"/>
          <w:szCs w:val="22"/>
          <w:lang w:val="en-US"/>
        </w:rPr>
        <w:t>.</w:t>
      </w:r>
      <w:r w:rsidR="00217B16">
        <w:br/>
      </w:r>
      <w:r w:rsidRPr="11A7C7F6">
        <w:rPr>
          <w:rFonts w:ascii="Tahoma" w:hAnsi="Tahoma" w:eastAsia="Tahoma" w:cs="Tahoma"/>
          <w:sz w:val="22"/>
          <w:szCs w:val="22"/>
          <w:lang w:val="en-US"/>
        </w:rPr>
        <w:t xml:space="preserve">His swift rise caught the eye of </w:t>
      </w:r>
      <w:r w:rsidRPr="11A7C7F6">
        <w:rPr>
          <w:rFonts w:ascii="Tahoma" w:hAnsi="Tahoma" w:eastAsia="Tahoma" w:cs="Tahoma"/>
          <w:b/>
          <w:bCs/>
          <w:sz w:val="22"/>
          <w:szCs w:val="22"/>
          <w:lang w:val="en-US"/>
        </w:rPr>
        <w:t>French national TV</w:t>
      </w:r>
      <w:r w:rsidRPr="11A7C7F6">
        <w:rPr>
          <w:rFonts w:ascii="Tahoma" w:hAnsi="Tahoma" w:eastAsia="Tahoma" w:cs="Tahoma"/>
          <w:sz w:val="22"/>
          <w:szCs w:val="22"/>
          <w:lang w:val="en-US"/>
        </w:rPr>
        <w:t xml:space="preserve">, which followed him for a year to produce a 90-minute documentary aired on France 2: </w:t>
      </w:r>
      <w:r w:rsidRPr="11A7C7F6">
        <w:rPr>
          <w:rFonts w:ascii="Tahoma" w:hAnsi="Tahoma" w:eastAsia="Tahoma" w:cs="Tahoma"/>
          <w:i/>
          <w:iCs/>
          <w:sz w:val="22"/>
          <w:szCs w:val="22"/>
          <w:lang w:val="en-US"/>
        </w:rPr>
        <w:t>“Romain Garcia, Naissance d’un DJ”</w:t>
      </w:r>
      <w:r w:rsidRPr="11A7C7F6">
        <w:rPr>
          <w:rFonts w:ascii="Tahoma" w:hAnsi="Tahoma" w:eastAsia="Tahoma" w:cs="Tahoma"/>
          <w:sz w:val="22"/>
          <w:szCs w:val="22"/>
          <w:lang w:val="en-US"/>
        </w:rPr>
        <w:t>.</w:t>
      </w:r>
    </w:p>
    <w:p w:rsidRPr="00217B16" w:rsidR="00217B16" w:rsidP="7A81DC97" w:rsidRDefault="11A7C7F6" w14:paraId="09199F5E" w14:textId="6E169CE1">
      <w:pPr>
        <w:spacing w:before="240" w:after="240"/>
        <w:jc w:val="both"/>
      </w:pPr>
      <w:r w:rsidRPr="11A7C7F6">
        <w:rPr>
          <w:rFonts w:ascii="Tahoma" w:hAnsi="Tahoma" w:eastAsia="Tahoma" w:cs="Tahoma"/>
          <w:sz w:val="22"/>
          <w:szCs w:val="22"/>
          <w:lang w:val="en-US"/>
        </w:rPr>
        <w:t xml:space="preserve">In 2024, Romain continues to shape his signature sound with </w:t>
      </w:r>
      <w:r w:rsidRPr="11A7C7F6">
        <w:rPr>
          <w:rFonts w:ascii="Tahoma" w:hAnsi="Tahoma" w:eastAsia="Tahoma" w:cs="Tahoma"/>
          <w:i/>
          <w:iCs/>
          <w:sz w:val="22"/>
          <w:szCs w:val="22"/>
          <w:lang w:val="en-US"/>
        </w:rPr>
        <w:t>Digital Diva</w:t>
      </w:r>
      <w:r w:rsidRPr="11A7C7F6">
        <w:rPr>
          <w:rFonts w:ascii="Tahoma" w:hAnsi="Tahoma" w:eastAsia="Tahoma" w:cs="Tahoma"/>
          <w:sz w:val="22"/>
          <w:szCs w:val="22"/>
          <w:lang w:val="en-US"/>
        </w:rPr>
        <w:t>, a nostalgic ode to last summer. A soundtrack for waiting for the next.</w:t>
      </w:r>
      <w:r w:rsidR="00217B16">
        <w:br/>
      </w:r>
      <w:r w:rsidRPr="11A7C7F6">
        <w:rPr>
          <w:rFonts w:ascii="Tahoma" w:hAnsi="Tahoma" w:eastAsia="Tahoma" w:cs="Tahoma"/>
          <w:sz w:val="22"/>
          <w:szCs w:val="22"/>
          <w:lang w:val="en-US"/>
        </w:rPr>
        <w:t>Because Romain wishes it would never end. Because he lives in the moment, with no thought for tomorrow. He gazes into the night and sees poetry in the void. He’s one of those who get lost to find themselves. One of those who still dream, eyes wide open.</w:t>
      </w:r>
    </w:p>
    <w:p w:rsidRPr="00217B16" w:rsidR="00217B16" w:rsidP="4EB86105" w:rsidRDefault="11A7C7F6" w14:paraId="6C529F9C" w14:textId="53968063">
      <w:pPr>
        <w:spacing w:before="240" w:after="240"/>
        <w:jc w:val="both"/>
        <w:rPr>
          <w:rFonts w:ascii="Tahoma" w:hAnsi="Tahoma" w:eastAsia="Tahoma" w:cs="Tahoma"/>
          <w:sz w:val="22"/>
          <w:szCs w:val="22"/>
          <w:lang w:val="en-US"/>
        </w:rPr>
      </w:pPr>
      <w:r w:rsidRPr="4EB86105" w:rsidR="4EB86105">
        <w:rPr>
          <w:rFonts w:ascii="Tahoma" w:hAnsi="Tahoma" w:eastAsia="Tahoma" w:cs="Tahoma"/>
          <w:sz w:val="22"/>
          <w:szCs w:val="22"/>
          <w:lang w:val="en-US"/>
        </w:rPr>
        <w:t xml:space="preserve">From these imagined stories, a new chapter begins. </w:t>
      </w:r>
      <w:r w:rsidRPr="4EB86105" w:rsidR="4EB86105">
        <w:rPr>
          <w:rFonts w:ascii="Tahoma" w:hAnsi="Tahoma" w:eastAsia="Tahoma" w:cs="Tahoma"/>
          <w:sz w:val="22"/>
          <w:szCs w:val="22"/>
          <w:lang w:val="en-US"/>
        </w:rPr>
        <w:t>Perhaps the</w:t>
      </w:r>
      <w:r w:rsidRPr="4EB86105" w:rsidR="4EB86105">
        <w:rPr>
          <w:rFonts w:ascii="Tahoma" w:hAnsi="Tahoma" w:eastAsia="Tahoma" w:cs="Tahoma"/>
          <w:sz w:val="22"/>
          <w:szCs w:val="22"/>
          <w:lang w:val="en-US"/>
        </w:rPr>
        <w:t xml:space="preserve"> most defining one of his </w:t>
      </w:r>
      <w:r w:rsidRPr="4EB86105" w:rsidR="4EB86105">
        <w:rPr>
          <w:rFonts w:ascii="Tahoma" w:hAnsi="Tahoma" w:eastAsia="Tahoma" w:cs="Tahoma"/>
          <w:sz w:val="22"/>
          <w:szCs w:val="22"/>
          <w:lang w:val="en-US"/>
        </w:rPr>
        <w:t>career</w:t>
      </w:r>
      <w:r w:rsidRPr="4EB86105" w:rsidR="4EB86105">
        <w:rPr>
          <w:rFonts w:ascii="Tahoma" w:hAnsi="Tahoma" w:eastAsia="Tahoma" w:cs="Tahoma"/>
          <w:sz w:val="22"/>
          <w:szCs w:val="22"/>
          <w:lang w:val="en-US"/>
        </w:rPr>
        <w:t xml:space="preserve">. With the release of his latest tracks </w:t>
      </w:r>
      <w:r w:rsidRPr="4EB86105" w:rsidR="4EB86105">
        <w:rPr>
          <w:rFonts w:ascii="Tahoma" w:hAnsi="Tahoma" w:eastAsia="Tahoma" w:cs="Tahoma"/>
          <w:i w:val="1"/>
          <w:iCs w:val="1"/>
          <w:sz w:val="22"/>
          <w:szCs w:val="22"/>
          <w:lang w:val="en-US"/>
        </w:rPr>
        <w:t xml:space="preserve">Next </w:t>
      </w:r>
      <w:r w:rsidRPr="4EB86105" w:rsidR="4EB86105">
        <w:rPr>
          <w:rFonts w:ascii="Tahoma" w:hAnsi="Tahoma" w:eastAsia="Tahoma" w:cs="Tahoma"/>
          <w:i w:val="1"/>
          <w:iCs w:val="1"/>
          <w:sz w:val="22"/>
          <w:szCs w:val="22"/>
          <w:lang w:val="en-US"/>
        </w:rPr>
        <w:t>To</w:t>
      </w:r>
      <w:r w:rsidRPr="4EB86105" w:rsidR="4EB86105">
        <w:rPr>
          <w:rFonts w:ascii="Tahoma" w:hAnsi="Tahoma" w:eastAsia="Tahoma" w:cs="Tahoma"/>
          <w:i w:val="1"/>
          <w:iCs w:val="1"/>
          <w:sz w:val="22"/>
          <w:szCs w:val="22"/>
          <w:lang w:val="en-US"/>
        </w:rPr>
        <w:t xml:space="preserve"> You</w:t>
      </w:r>
      <w:r w:rsidRPr="4EB86105" w:rsidR="4EB86105">
        <w:rPr>
          <w:rFonts w:ascii="Tahoma" w:hAnsi="Tahoma" w:eastAsia="Tahoma" w:cs="Tahoma"/>
          <w:sz w:val="22"/>
          <w:szCs w:val="22"/>
          <w:lang w:val="en-US"/>
        </w:rPr>
        <w:t xml:space="preserve">, </w:t>
      </w:r>
      <w:r w:rsidRPr="4EB86105" w:rsidR="4EB86105">
        <w:rPr>
          <w:rFonts w:ascii="Tahoma" w:hAnsi="Tahoma" w:eastAsia="Tahoma" w:cs="Tahoma"/>
          <w:i w:val="1"/>
          <w:iCs w:val="1"/>
          <w:sz w:val="22"/>
          <w:szCs w:val="22"/>
          <w:lang w:val="en-US"/>
        </w:rPr>
        <w:t>Alone</w:t>
      </w:r>
      <w:r w:rsidRPr="4EB86105" w:rsidR="4EB86105">
        <w:rPr>
          <w:rFonts w:ascii="Tahoma" w:hAnsi="Tahoma" w:eastAsia="Tahoma" w:cs="Tahoma"/>
          <w:sz w:val="22"/>
          <w:szCs w:val="22"/>
          <w:lang w:val="en-US"/>
        </w:rPr>
        <w:t xml:space="preserve">, and </w:t>
      </w:r>
      <w:r w:rsidRPr="4EB86105" w:rsidR="4EB86105">
        <w:rPr>
          <w:rFonts w:ascii="Tahoma" w:hAnsi="Tahoma" w:eastAsia="Tahoma" w:cs="Tahoma"/>
          <w:i w:val="1"/>
          <w:iCs w:val="1"/>
          <w:sz w:val="22"/>
          <w:szCs w:val="22"/>
          <w:lang w:val="en-US"/>
        </w:rPr>
        <w:t>Used To</w:t>
      </w:r>
      <w:r w:rsidRPr="4EB86105" w:rsidR="4EB86105">
        <w:rPr>
          <w:rFonts w:ascii="Tahoma" w:hAnsi="Tahoma" w:eastAsia="Tahoma" w:cs="Tahoma"/>
          <w:sz w:val="22"/>
          <w:szCs w:val="22"/>
          <w:lang w:val="en-US"/>
        </w:rPr>
        <w:t xml:space="preserve">, Romain is sketching the outlines of something greater and more ambitious: </w:t>
      </w:r>
      <w:r w:rsidRPr="4EB86105" w:rsidR="4EB86105">
        <w:rPr>
          <w:rFonts w:ascii="Tahoma" w:hAnsi="Tahoma" w:eastAsia="Tahoma" w:cs="Tahoma"/>
          <w:b w:val="1"/>
          <w:bCs w:val="1"/>
          <w:sz w:val="22"/>
          <w:szCs w:val="22"/>
          <w:lang w:val="en-US"/>
        </w:rPr>
        <w:t>his debut album, EURÊKA!</w:t>
      </w:r>
      <w:r w:rsidRPr="4EB86105" w:rsidR="4EB86105">
        <w:rPr>
          <w:rFonts w:ascii="Tahoma" w:hAnsi="Tahoma" w:eastAsia="Tahoma" w:cs="Tahoma"/>
          <w:b w:val="1"/>
          <w:bCs w:val="1"/>
          <w:sz w:val="22"/>
          <w:szCs w:val="22"/>
          <w:lang w:val="en-US"/>
        </w:rPr>
        <w:t>’,</w:t>
      </w:r>
      <w:r w:rsidRPr="4EB86105" w:rsidR="4EB86105">
        <w:rPr>
          <w:rFonts w:ascii="Tahoma" w:hAnsi="Tahoma" w:eastAsia="Tahoma" w:cs="Tahoma"/>
          <w:b w:val="1"/>
          <w:bCs w:val="1"/>
          <w:sz w:val="22"/>
          <w:szCs w:val="22"/>
          <w:lang w:val="en-US"/>
        </w:rPr>
        <w:t xml:space="preserve"> out on October 17</w:t>
      </w:r>
      <w:r w:rsidRPr="4EB86105" w:rsidR="4EB86105">
        <w:rPr>
          <w:rFonts w:ascii="Tahoma" w:hAnsi="Tahoma" w:eastAsia="Tahoma" w:cs="Tahoma"/>
          <w:b w:val="1"/>
          <w:bCs w:val="1"/>
          <w:sz w:val="22"/>
          <w:szCs w:val="22"/>
          <w:vertAlign w:val="superscript"/>
          <w:lang w:val="en-US"/>
        </w:rPr>
        <w:t>th</w:t>
      </w:r>
      <w:r w:rsidRPr="4EB86105" w:rsidR="4EB86105">
        <w:rPr>
          <w:rFonts w:ascii="Tahoma" w:hAnsi="Tahoma" w:eastAsia="Tahoma" w:cs="Tahoma"/>
          <w:b w:val="1"/>
          <w:bCs w:val="1"/>
          <w:sz w:val="22"/>
          <w:szCs w:val="22"/>
          <w:lang w:val="en-US"/>
        </w:rPr>
        <w:t>, 2025</w:t>
      </w:r>
      <w:r w:rsidRPr="4EB86105" w:rsidR="4EB86105">
        <w:rPr>
          <w:rFonts w:ascii="Tahoma" w:hAnsi="Tahoma" w:eastAsia="Tahoma" w:cs="Tahoma"/>
          <w:sz w:val="22"/>
          <w:szCs w:val="22"/>
          <w:lang w:val="en-US"/>
        </w:rPr>
        <w:t>.</w:t>
      </w:r>
    </w:p>
    <w:p w:rsidRPr="00217B16" w:rsidR="00217B16" w:rsidP="11A7C7F6" w:rsidRDefault="00217B16" w14:paraId="760324BA" w14:textId="55C01F93">
      <w:pPr>
        <w:jc w:val="both"/>
      </w:pPr>
    </w:p>
    <w:p w:rsidRPr="00217B16" w:rsidR="00217B16" w:rsidP="11A7C7F6" w:rsidRDefault="11A7C7F6" w14:paraId="4C11FB12" w14:textId="6AB9CBED">
      <w:pPr>
        <w:pStyle w:val="Titre3"/>
        <w:spacing w:before="281" w:after="281"/>
        <w:jc w:val="both"/>
      </w:pPr>
      <w:r w:rsidRPr="11A7C7F6">
        <w:rPr>
          <w:rFonts w:ascii="Tahoma" w:hAnsi="Tahoma" w:eastAsia="Tahoma" w:cs="Tahoma"/>
          <w:b/>
          <w:bCs/>
          <w:lang w:val="en-US"/>
        </w:rPr>
        <w:lastRenderedPageBreak/>
        <w:t>[SHORT BIO]</w:t>
      </w:r>
    </w:p>
    <w:p w:rsidRPr="00217B16" w:rsidR="00217B16" w:rsidP="7A81DC97" w:rsidRDefault="11A7C7F6" w14:paraId="1A6E0243" w14:textId="0E51A1A2">
      <w:pPr>
        <w:spacing w:before="240" w:after="240"/>
        <w:jc w:val="both"/>
      </w:pPr>
      <w:r w:rsidRPr="11A7C7F6">
        <w:rPr>
          <w:rFonts w:ascii="Tahoma" w:hAnsi="Tahoma" w:eastAsia="Tahoma" w:cs="Tahoma"/>
          <w:b/>
          <w:bCs/>
          <w:sz w:val="22"/>
          <w:szCs w:val="22"/>
          <w:lang w:val="en-US"/>
        </w:rPr>
        <w:t>Romain Garcia</w:t>
      </w:r>
      <w:r w:rsidRPr="11A7C7F6">
        <w:rPr>
          <w:rFonts w:ascii="Tahoma" w:hAnsi="Tahoma" w:eastAsia="Tahoma" w:cs="Tahoma"/>
          <w:sz w:val="22"/>
          <w:szCs w:val="22"/>
          <w:lang w:val="en-US"/>
        </w:rPr>
        <w:t xml:space="preserve"> embodies the renewal of melodic techno, blending dreamy house with sun-soaked deep house. Spotted early by </w:t>
      </w:r>
      <w:r w:rsidRPr="11A7C7F6">
        <w:rPr>
          <w:rFonts w:ascii="Tahoma" w:hAnsi="Tahoma" w:eastAsia="Tahoma" w:cs="Tahoma"/>
          <w:b/>
          <w:bCs/>
          <w:sz w:val="22"/>
          <w:szCs w:val="22"/>
          <w:lang w:val="en-US"/>
        </w:rPr>
        <w:t>Ben Böhmer</w:t>
      </w:r>
      <w:r w:rsidRPr="11A7C7F6">
        <w:rPr>
          <w:rFonts w:ascii="Tahoma" w:hAnsi="Tahoma" w:eastAsia="Tahoma" w:cs="Tahoma"/>
          <w:sz w:val="22"/>
          <w:szCs w:val="22"/>
          <w:lang w:val="en-US"/>
        </w:rPr>
        <w:t xml:space="preserve">, their collaboration </w:t>
      </w:r>
      <w:r w:rsidRPr="11A7C7F6">
        <w:rPr>
          <w:rFonts w:ascii="Tahoma" w:hAnsi="Tahoma" w:eastAsia="Tahoma" w:cs="Tahoma"/>
          <w:i/>
          <w:iCs/>
          <w:sz w:val="22"/>
          <w:szCs w:val="22"/>
          <w:lang w:val="en-US"/>
        </w:rPr>
        <w:t>“Cappadocia”</w:t>
      </w:r>
      <w:r w:rsidRPr="11A7C7F6">
        <w:rPr>
          <w:rFonts w:ascii="Tahoma" w:hAnsi="Tahoma" w:eastAsia="Tahoma" w:cs="Tahoma"/>
          <w:sz w:val="22"/>
          <w:szCs w:val="22"/>
          <w:lang w:val="en-US"/>
        </w:rPr>
        <w:t xml:space="preserve"> on Cercle Records is now certified Gold (+40M streams).</w:t>
      </w:r>
      <w:r w:rsidR="00217B16">
        <w:br/>
      </w:r>
      <w:r w:rsidRPr="11A7C7F6">
        <w:rPr>
          <w:rFonts w:ascii="Tahoma" w:hAnsi="Tahoma" w:eastAsia="Tahoma" w:cs="Tahoma"/>
          <w:sz w:val="22"/>
          <w:szCs w:val="22"/>
          <w:lang w:val="en-US"/>
        </w:rPr>
        <w:t xml:space="preserve">In 2021, he released his debut EP </w:t>
      </w:r>
      <w:proofErr w:type="spellStart"/>
      <w:r w:rsidRPr="11A7C7F6">
        <w:rPr>
          <w:rFonts w:ascii="Tahoma" w:hAnsi="Tahoma" w:eastAsia="Tahoma" w:cs="Tahoma"/>
          <w:i/>
          <w:iCs/>
          <w:sz w:val="22"/>
          <w:szCs w:val="22"/>
          <w:lang w:val="en-US"/>
        </w:rPr>
        <w:t>Syamo</w:t>
      </w:r>
      <w:proofErr w:type="spellEnd"/>
      <w:r w:rsidRPr="11A7C7F6">
        <w:rPr>
          <w:rFonts w:ascii="Tahoma" w:hAnsi="Tahoma" w:eastAsia="Tahoma" w:cs="Tahoma"/>
          <w:sz w:val="22"/>
          <w:szCs w:val="22"/>
          <w:lang w:val="en-US"/>
        </w:rPr>
        <w:t xml:space="preserve">, then joined UK label </w:t>
      </w:r>
      <w:r w:rsidRPr="11A7C7F6">
        <w:rPr>
          <w:rFonts w:ascii="Tahoma" w:hAnsi="Tahoma" w:eastAsia="Tahoma" w:cs="Tahoma"/>
          <w:b/>
          <w:bCs/>
          <w:sz w:val="22"/>
          <w:szCs w:val="22"/>
          <w:lang w:val="en-US"/>
        </w:rPr>
        <w:t>Anjunadeep</w:t>
      </w:r>
      <w:r w:rsidRPr="11A7C7F6">
        <w:rPr>
          <w:rFonts w:ascii="Tahoma" w:hAnsi="Tahoma" w:eastAsia="Tahoma" w:cs="Tahoma"/>
          <w:sz w:val="22"/>
          <w:szCs w:val="22"/>
          <w:lang w:val="en-US"/>
        </w:rPr>
        <w:t xml:space="preserve"> with </w:t>
      </w:r>
      <w:r w:rsidRPr="11A7C7F6">
        <w:rPr>
          <w:rFonts w:ascii="Tahoma" w:hAnsi="Tahoma" w:eastAsia="Tahoma" w:cs="Tahoma"/>
          <w:i/>
          <w:iCs/>
          <w:sz w:val="22"/>
          <w:szCs w:val="22"/>
          <w:lang w:val="en-US"/>
        </w:rPr>
        <w:t>Before You Go</w:t>
      </w:r>
      <w:r w:rsidRPr="11A7C7F6">
        <w:rPr>
          <w:rFonts w:ascii="Tahoma" w:hAnsi="Tahoma" w:eastAsia="Tahoma" w:cs="Tahoma"/>
          <w:sz w:val="22"/>
          <w:szCs w:val="22"/>
          <w:lang w:val="en-US"/>
        </w:rPr>
        <w:t xml:space="preserve">, praised by the French press and broadcast on </w:t>
      </w:r>
      <w:r w:rsidRPr="11A7C7F6">
        <w:rPr>
          <w:rFonts w:ascii="Tahoma" w:hAnsi="Tahoma" w:eastAsia="Tahoma" w:cs="Tahoma"/>
          <w:b/>
          <w:bCs/>
          <w:sz w:val="22"/>
          <w:szCs w:val="22"/>
          <w:lang w:val="en-US"/>
        </w:rPr>
        <w:t>Sirius Chill</w:t>
      </w:r>
      <w:r w:rsidRPr="11A7C7F6">
        <w:rPr>
          <w:rFonts w:ascii="Tahoma" w:hAnsi="Tahoma" w:eastAsia="Tahoma" w:cs="Tahoma"/>
          <w:sz w:val="22"/>
          <w:szCs w:val="22"/>
          <w:lang w:val="en-US"/>
        </w:rPr>
        <w:t xml:space="preserve">. His audience skyrocketed as he multiplied collaborations, notably with </w:t>
      </w:r>
      <w:r w:rsidRPr="11A7C7F6">
        <w:rPr>
          <w:rFonts w:ascii="Tahoma" w:hAnsi="Tahoma" w:eastAsia="Tahoma" w:cs="Tahoma"/>
          <w:b/>
          <w:bCs/>
          <w:sz w:val="22"/>
          <w:szCs w:val="22"/>
          <w:lang w:val="en-US"/>
        </w:rPr>
        <w:t xml:space="preserve">DJ Pone and </w:t>
      </w:r>
      <w:proofErr w:type="spellStart"/>
      <w:r w:rsidRPr="11A7C7F6">
        <w:rPr>
          <w:rFonts w:ascii="Tahoma" w:hAnsi="Tahoma" w:eastAsia="Tahoma" w:cs="Tahoma"/>
          <w:b/>
          <w:bCs/>
          <w:sz w:val="22"/>
          <w:szCs w:val="22"/>
          <w:lang w:val="en-US"/>
        </w:rPr>
        <w:t>Disiz</w:t>
      </w:r>
      <w:proofErr w:type="spellEnd"/>
      <w:r w:rsidRPr="11A7C7F6">
        <w:rPr>
          <w:rFonts w:ascii="Tahoma" w:hAnsi="Tahoma" w:eastAsia="Tahoma" w:cs="Tahoma"/>
          <w:sz w:val="22"/>
          <w:szCs w:val="22"/>
          <w:lang w:val="en-US"/>
        </w:rPr>
        <w:t>.</w:t>
      </w:r>
    </w:p>
    <w:p w:rsidRPr="00217B16" w:rsidR="00217B16" w:rsidP="7A81DC97" w:rsidRDefault="11A7C7F6" w14:paraId="6756939B" w14:textId="508DD66F">
      <w:pPr>
        <w:spacing w:before="240" w:after="240"/>
        <w:jc w:val="both"/>
      </w:pPr>
      <w:r w:rsidRPr="11A7C7F6">
        <w:rPr>
          <w:rFonts w:ascii="Tahoma" w:hAnsi="Tahoma" w:eastAsia="Tahoma" w:cs="Tahoma"/>
          <w:sz w:val="22"/>
          <w:szCs w:val="22"/>
          <w:lang w:val="en-US"/>
        </w:rPr>
        <w:t>Romain has already played on top-tier stages (</w:t>
      </w:r>
      <w:r w:rsidRPr="11A7C7F6">
        <w:rPr>
          <w:rFonts w:ascii="Tahoma" w:hAnsi="Tahoma" w:eastAsia="Tahoma" w:cs="Tahoma"/>
          <w:i/>
          <w:iCs/>
          <w:sz w:val="22"/>
          <w:szCs w:val="22"/>
          <w:lang w:val="en-US"/>
        </w:rPr>
        <w:t>Printworks</w:t>
      </w:r>
      <w:r w:rsidRPr="11A7C7F6">
        <w:rPr>
          <w:rFonts w:ascii="Tahoma" w:hAnsi="Tahoma" w:eastAsia="Tahoma" w:cs="Tahoma"/>
          <w:sz w:val="22"/>
          <w:szCs w:val="22"/>
          <w:lang w:val="en-US"/>
        </w:rPr>
        <w:t xml:space="preserve">, </w:t>
      </w:r>
      <w:proofErr w:type="spellStart"/>
      <w:r w:rsidR="00F236B3">
        <w:rPr>
          <w:rFonts w:ascii="Tahoma" w:hAnsi="Tahoma" w:eastAsia="Tahoma" w:cs="Tahoma"/>
          <w:i/>
          <w:iCs/>
          <w:sz w:val="22"/>
          <w:szCs w:val="22"/>
          <w:lang w:val="en-US"/>
        </w:rPr>
        <w:t>RedRocks</w:t>
      </w:r>
      <w:proofErr w:type="spellEnd"/>
      <w:r w:rsidR="00F236B3">
        <w:rPr>
          <w:rFonts w:ascii="Tahoma" w:hAnsi="Tahoma" w:eastAsia="Tahoma" w:cs="Tahoma"/>
          <w:i/>
          <w:iCs/>
          <w:sz w:val="22"/>
          <w:szCs w:val="22"/>
          <w:lang w:val="en-US"/>
        </w:rPr>
        <w:t>, Madison Square Garden</w:t>
      </w:r>
      <w:r w:rsidRPr="11A7C7F6">
        <w:rPr>
          <w:rFonts w:ascii="Tahoma" w:hAnsi="Tahoma" w:eastAsia="Tahoma" w:cs="Tahoma"/>
          <w:sz w:val="22"/>
          <w:szCs w:val="22"/>
          <w:lang w:val="en-US"/>
        </w:rPr>
        <w:t xml:space="preserve">) and toured as far as </w:t>
      </w:r>
      <w:r w:rsidRPr="11A7C7F6">
        <w:rPr>
          <w:rFonts w:ascii="Tahoma" w:hAnsi="Tahoma" w:eastAsia="Tahoma" w:cs="Tahoma"/>
          <w:b/>
          <w:bCs/>
          <w:sz w:val="22"/>
          <w:szCs w:val="22"/>
          <w:lang w:val="en-US"/>
        </w:rPr>
        <w:t>Australia, India</w:t>
      </w:r>
      <w:r w:rsidRPr="11A7C7F6">
        <w:rPr>
          <w:rFonts w:ascii="Tahoma" w:hAnsi="Tahoma" w:eastAsia="Tahoma" w:cs="Tahoma"/>
          <w:sz w:val="22"/>
          <w:szCs w:val="22"/>
          <w:lang w:val="en-US"/>
        </w:rPr>
        <w:t xml:space="preserve">, and </w:t>
      </w:r>
      <w:r w:rsidRPr="11A7C7F6">
        <w:rPr>
          <w:rFonts w:ascii="Tahoma" w:hAnsi="Tahoma" w:eastAsia="Tahoma" w:cs="Tahoma"/>
          <w:b/>
          <w:bCs/>
          <w:sz w:val="22"/>
          <w:szCs w:val="22"/>
          <w:lang w:val="en-US"/>
        </w:rPr>
        <w:t>South America</w:t>
      </w:r>
      <w:r w:rsidRPr="11A7C7F6">
        <w:rPr>
          <w:rFonts w:ascii="Tahoma" w:hAnsi="Tahoma" w:eastAsia="Tahoma" w:cs="Tahoma"/>
          <w:sz w:val="22"/>
          <w:szCs w:val="22"/>
          <w:lang w:val="en-US"/>
        </w:rPr>
        <w:t xml:space="preserve">. </w:t>
      </w:r>
      <w:r w:rsidRPr="11A7C7F6">
        <w:rPr>
          <w:rFonts w:ascii="Tahoma" w:hAnsi="Tahoma" w:eastAsia="Tahoma" w:cs="Tahoma"/>
          <w:b/>
          <w:bCs/>
          <w:sz w:val="22"/>
          <w:szCs w:val="22"/>
          <w:lang w:val="en-US"/>
        </w:rPr>
        <w:t>France 2</w:t>
      </w:r>
      <w:r w:rsidRPr="11A7C7F6">
        <w:rPr>
          <w:rFonts w:ascii="Tahoma" w:hAnsi="Tahoma" w:eastAsia="Tahoma" w:cs="Tahoma"/>
          <w:sz w:val="22"/>
          <w:szCs w:val="22"/>
          <w:lang w:val="en-US"/>
        </w:rPr>
        <w:t xml:space="preserve"> dedicated a 90-minute documentary to his rise as a DJ-producer.</w:t>
      </w:r>
    </w:p>
    <w:p w:rsidRPr="00217B16" w:rsidR="00217B16" w:rsidP="4EB86105" w:rsidRDefault="799931F7" w14:paraId="66C182AF" w14:textId="568556B4">
      <w:pPr>
        <w:spacing w:before="240" w:after="240"/>
        <w:jc w:val="both"/>
        <w:rPr>
          <w:rFonts w:ascii="Tahoma" w:hAnsi="Tahoma" w:eastAsia="Tahoma" w:cs="Tahoma"/>
          <w:sz w:val="22"/>
          <w:szCs w:val="22"/>
          <w:lang w:val="en-US"/>
        </w:rPr>
      </w:pPr>
      <w:r w:rsidRPr="4EB86105" w:rsidR="4EB86105">
        <w:rPr>
          <w:rFonts w:ascii="Tahoma" w:hAnsi="Tahoma" w:eastAsia="Tahoma" w:cs="Tahoma"/>
          <w:sz w:val="22"/>
          <w:szCs w:val="22"/>
          <w:lang w:val="en-US"/>
        </w:rPr>
        <w:t xml:space="preserve">In 2024, he released </w:t>
      </w:r>
      <w:r w:rsidRPr="4EB86105" w:rsidR="4EB86105">
        <w:rPr>
          <w:rFonts w:ascii="Tahoma" w:hAnsi="Tahoma" w:eastAsia="Tahoma" w:cs="Tahoma"/>
          <w:i w:val="1"/>
          <w:iCs w:val="1"/>
          <w:sz w:val="22"/>
          <w:szCs w:val="22"/>
          <w:lang w:val="en-US"/>
        </w:rPr>
        <w:t>Digital Diva</w:t>
      </w:r>
      <w:r w:rsidRPr="4EB86105" w:rsidR="4EB86105">
        <w:rPr>
          <w:rFonts w:ascii="Tahoma" w:hAnsi="Tahoma" w:eastAsia="Tahoma" w:cs="Tahoma"/>
          <w:sz w:val="22"/>
          <w:szCs w:val="22"/>
          <w:lang w:val="en-US"/>
        </w:rPr>
        <w:t xml:space="preserve">, a nostalgic hymn to the summer that just passed. A soundtrack for waiting for the next. Because Romain </w:t>
      </w:r>
      <w:r w:rsidRPr="4EB86105" w:rsidR="4EB86105">
        <w:rPr>
          <w:rFonts w:ascii="Tahoma" w:hAnsi="Tahoma" w:eastAsia="Tahoma" w:cs="Tahoma"/>
          <w:sz w:val="22"/>
          <w:szCs w:val="22"/>
          <w:lang w:val="en-US"/>
        </w:rPr>
        <w:t>doesn’t</w:t>
      </w:r>
      <w:r w:rsidRPr="4EB86105" w:rsidR="4EB86105">
        <w:rPr>
          <w:rFonts w:ascii="Tahoma" w:hAnsi="Tahoma" w:eastAsia="Tahoma" w:cs="Tahoma"/>
          <w:sz w:val="22"/>
          <w:szCs w:val="22"/>
          <w:lang w:val="en-US"/>
        </w:rPr>
        <w:t xml:space="preserve"> want it to end, he keeps dreaming. And with new tracks </w:t>
      </w:r>
      <w:r w:rsidRPr="4EB86105" w:rsidR="4EB86105">
        <w:rPr>
          <w:rFonts w:ascii="Tahoma" w:hAnsi="Tahoma" w:eastAsia="Tahoma" w:cs="Tahoma"/>
          <w:i w:val="1"/>
          <w:iCs w:val="1"/>
          <w:sz w:val="22"/>
          <w:szCs w:val="22"/>
          <w:lang w:val="en-US"/>
        </w:rPr>
        <w:t xml:space="preserve">Next </w:t>
      </w:r>
      <w:r w:rsidRPr="4EB86105" w:rsidR="4EB86105">
        <w:rPr>
          <w:rFonts w:ascii="Tahoma" w:hAnsi="Tahoma" w:eastAsia="Tahoma" w:cs="Tahoma"/>
          <w:i w:val="1"/>
          <w:iCs w:val="1"/>
          <w:sz w:val="22"/>
          <w:szCs w:val="22"/>
          <w:lang w:val="en-US"/>
        </w:rPr>
        <w:t>To</w:t>
      </w:r>
      <w:r w:rsidRPr="4EB86105" w:rsidR="4EB86105">
        <w:rPr>
          <w:rFonts w:ascii="Tahoma" w:hAnsi="Tahoma" w:eastAsia="Tahoma" w:cs="Tahoma"/>
          <w:i w:val="1"/>
          <w:iCs w:val="1"/>
          <w:sz w:val="22"/>
          <w:szCs w:val="22"/>
          <w:lang w:val="en-US"/>
        </w:rPr>
        <w:t xml:space="preserve"> You</w:t>
      </w:r>
      <w:r w:rsidRPr="4EB86105" w:rsidR="4EB86105">
        <w:rPr>
          <w:rFonts w:ascii="Tahoma" w:hAnsi="Tahoma" w:eastAsia="Tahoma" w:cs="Tahoma"/>
          <w:sz w:val="22"/>
          <w:szCs w:val="22"/>
          <w:lang w:val="en-US"/>
        </w:rPr>
        <w:t xml:space="preserve">, </w:t>
      </w:r>
      <w:r w:rsidRPr="4EB86105" w:rsidR="4EB86105">
        <w:rPr>
          <w:rFonts w:ascii="Tahoma" w:hAnsi="Tahoma" w:eastAsia="Tahoma" w:cs="Tahoma"/>
          <w:i w:val="1"/>
          <w:iCs w:val="1"/>
          <w:sz w:val="22"/>
          <w:szCs w:val="22"/>
          <w:lang w:val="en-US"/>
        </w:rPr>
        <w:t>Alone</w:t>
      </w:r>
      <w:r w:rsidRPr="4EB86105" w:rsidR="4EB86105">
        <w:rPr>
          <w:rFonts w:ascii="Tahoma" w:hAnsi="Tahoma" w:eastAsia="Tahoma" w:cs="Tahoma"/>
          <w:sz w:val="22"/>
          <w:szCs w:val="22"/>
          <w:lang w:val="en-US"/>
        </w:rPr>
        <w:t xml:space="preserve">, and </w:t>
      </w:r>
      <w:r w:rsidRPr="4EB86105" w:rsidR="4EB86105">
        <w:rPr>
          <w:rFonts w:ascii="Tahoma" w:hAnsi="Tahoma" w:eastAsia="Tahoma" w:cs="Tahoma"/>
          <w:i w:val="1"/>
          <w:iCs w:val="1"/>
          <w:sz w:val="22"/>
          <w:szCs w:val="22"/>
          <w:lang w:val="en-US"/>
        </w:rPr>
        <w:t>Used To</w:t>
      </w:r>
      <w:r w:rsidRPr="4EB86105" w:rsidR="4EB86105">
        <w:rPr>
          <w:rFonts w:ascii="Tahoma" w:hAnsi="Tahoma" w:eastAsia="Tahoma" w:cs="Tahoma"/>
          <w:sz w:val="22"/>
          <w:szCs w:val="22"/>
          <w:lang w:val="en-US"/>
        </w:rPr>
        <w:t xml:space="preserve">, he opens a new chapter. One that marks the beginning of something larger: </w:t>
      </w:r>
      <w:r w:rsidRPr="4EB86105" w:rsidR="4EB86105">
        <w:rPr>
          <w:rFonts w:ascii="Tahoma" w:hAnsi="Tahoma" w:eastAsia="Tahoma" w:cs="Tahoma"/>
          <w:b w:val="1"/>
          <w:bCs w:val="1"/>
          <w:sz w:val="22"/>
          <w:szCs w:val="22"/>
          <w:lang w:val="en-US"/>
        </w:rPr>
        <w:t>his debut album, EURÊKA!’, out on October 17</w:t>
      </w:r>
      <w:r w:rsidRPr="4EB86105" w:rsidR="4EB86105">
        <w:rPr>
          <w:rFonts w:ascii="Tahoma" w:hAnsi="Tahoma" w:eastAsia="Tahoma" w:cs="Tahoma"/>
          <w:b w:val="1"/>
          <w:bCs w:val="1"/>
          <w:sz w:val="22"/>
          <w:szCs w:val="22"/>
          <w:vertAlign w:val="superscript"/>
          <w:lang w:val="en-US"/>
        </w:rPr>
        <w:t>th</w:t>
      </w:r>
      <w:r w:rsidRPr="4EB86105" w:rsidR="4EB86105">
        <w:rPr>
          <w:rFonts w:ascii="Tahoma" w:hAnsi="Tahoma" w:eastAsia="Tahoma" w:cs="Tahoma"/>
          <w:b w:val="1"/>
          <w:bCs w:val="1"/>
          <w:sz w:val="22"/>
          <w:szCs w:val="22"/>
          <w:lang w:val="en-US"/>
        </w:rPr>
        <w:t>, 2025</w:t>
      </w:r>
      <w:r w:rsidRPr="4EB86105" w:rsidR="4EB86105">
        <w:rPr>
          <w:rFonts w:ascii="Tahoma" w:hAnsi="Tahoma" w:eastAsia="Tahoma" w:cs="Tahoma"/>
          <w:sz w:val="22"/>
          <w:szCs w:val="22"/>
          <w:lang w:val="en-US"/>
        </w:rPr>
        <w:t>.</w:t>
      </w:r>
    </w:p>
    <w:p w:rsidRPr="00217B16" w:rsidR="00217B16" w:rsidP="799931F7" w:rsidRDefault="799931F7" w14:paraId="469545A6" w14:textId="4E30419C">
      <w:pPr>
        <w:spacing w:before="240" w:after="240"/>
        <w:jc w:val="both"/>
        <w:rPr>
          <w:rFonts w:ascii="Tahoma" w:hAnsi="Tahoma" w:eastAsia="Tahoma" w:cs="Tahoma"/>
          <w:sz w:val="22"/>
          <w:szCs w:val="22"/>
          <w:lang w:val="en-US"/>
        </w:rPr>
      </w:pPr>
      <w:r w:rsidRPr="4EB86105" w:rsidR="4EB86105">
        <w:rPr>
          <w:rFonts w:ascii="Tahoma" w:hAnsi="Tahoma" w:eastAsia="Tahoma" w:cs="Tahoma"/>
          <w:sz w:val="22"/>
          <w:szCs w:val="22"/>
          <w:lang w:val="en-US"/>
        </w:rPr>
        <w:t>.</w:t>
      </w:r>
    </w:p>
    <w:sectPr w:rsidRPr="00217B16" w:rsidR="00217B16" w:rsidSect="009F3686">
      <w:pgSz w:w="11900" w:h="16840" w:orient="portrait"/>
      <w:pgMar w:top="1134"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CE8"/>
    <w:rsid w:val="00013E3D"/>
    <w:rsid w:val="00024E6F"/>
    <w:rsid w:val="00032D11"/>
    <w:rsid w:val="00102792"/>
    <w:rsid w:val="001C6205"/>
    <w:rsid w:val="00217B16"/>
    <w:rsid w:val="00296A13"/>
    <w:rsid w:val="002C5A0B"/>
    <w:rsid w:val="002E5A9D"/>
    <w:rsid w:val="00411168"/>
    <w:rsid w:val="00480DF5"/>
    <w:rsid w:val="005F455A"/>
    <w:rsid w:val="00612643"/>
    <w:rsid w:val="006B0CE8"/>
    <w:rsid w:val="007446AE"/>
    <w:rsid w:val="00781F1C"/>
    <w:rsid w:val="007A7E60"/>
    <w:rsid w:val="008242DB"/>
    <w:rsid w:val="0082431E"/>
    <w:rsid w:val="009F3686"/>
    <w:rsid w:val="00AB7285"/>
    <w:rsid w:val="00B45067"/>
    <w:rsid w:val="00B71C6C"/>
    <w:rsid w:val="00C35063"/>
    <w:rsid w:val="00DB7FCC"/>
    <w:rsid w:val="00E35D11"/>
    <w:rsid w:val="00EF044C"/>
    <w:rsid w:val="00F236B3"/>
    <w:rsid w:val="00F77ED7"/>
    <w:rsid w:val="00FE501C"/>
    <w:rsid w:val="11A7C7F6"/>
    <w:rsid w:val="3BBC3739"/>
    <w:rsid w:val="49705BCF"/>
    <w:rsid w:val="4A69AD6D"/>
    <w:rsid w:val="4EB86105"/>
    <w:rsid w:val="53558E3F"/>
    <w:rsid w:val="799931F7"/>
    <w:rsid w:val="7A81DC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4CA99"/>
  <w15:chartTrackingRefBased/>
  <w15:docId w15:val="{5D3FD406-9DF5-6145-8E53-ABE839EF0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3">
    <w:name w:val="heading 3"/>
    <w:basedOn w:val="Normal"/>
    <w:next w:val="Normal"/>
    <w:link w:val="Titre3C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Lienhypertexte">
    <w:name w:val="Hyperlink"/>
    <w:basedOn w:val="Policepardfaut"/>
    <w:uiPriority w:val="99"/>
    <w:unhideWhenUsed/>
    <w:rsid w:val="00EF044C"/>
    <w:rPr>
      <w:color w:val="0563C1" w:themeColor="hyperlink"/>
      <w:u w:val="single"/>
    </w:rPr>
  </w:style>
  <w:style w:type="character" w:styleId="Mentionnonrsolue">
    <w:name w:val="Unresolved Mention"/>
    <w:basedOn w:val="Policepardfaut"/>
    <w:uiPriority w:val="99"/>
    <w:semiHidden/>
    <w:unhideWhenUsed/>
    <w:rsid w:val="00EF044C"/>
    <w:rPr>
      <w:color w:val="605E5C"/>
      <w:shd w:val="clear" w:color="auto" w:fill="E1DFDD"/>
    </w:rPr>
  </w:style>
  <w:style w:type="character" w:styleId="Titre3Car" w:customStyle="1">
    <w:name w:val="Titre 3 Car"/>
    <w:basedOn w:val="Policepardfaut"/>
    <w:link w:val="Titre3"/>
    <w:uiPriority w:val="9"/>
    <w:rPr>
      <w:rFonts w:eastAsiaTheme="majorEastAsia" w:cstheme="majorBidi"/>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image" Target="/media/image2.jpg" Id="R928820d22ee141f0" /></Relationships>
</file>

<file path=word/theme/theme1.xml><?xml version="1.0" encoding="utf-8"?>
<a:theme xmlns:a="http://schemas.openxmlformats.org/drawingml/2006/main" xmlns:thm15="http://schemas.microsoft.com/office/thememl/2012/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Matthieu Jay</dc:creator>
  <keywords/>
  <dc:description/>
  <lastModifiedBy>Naomie Swartvagher</lastModifiedBy>
  <revision>11</revision>
  <dcterms:created xsi:type="dcterms:W3CDTF">2024-06-04T17:02:00.0000000Z</dcterms:created>
  <dcterms:modified xsi:type="dcterms:W3CDTF">2025-09-02T10:03:01.9208264Z</dcterms:modified>
</coreProperties>
</file>